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Михаил Ксида – лауреат международных конкурсов, солист Одесской филармонии, мультиинструменталист. Выступает с камерным оркестром Одесской филармонии под руководством Заслуженного артиста Украины Игоря Шаврука, Заслуженной артисткой Украины Виолой Демидовой (фортепиано), джазовым квартетом а так же Дмитрием Земским (гитара) и этно-коллаборацией ЗИРА​</w:t>
        <w:br w:type="textWrapping"/>
        <w:t xml:space="preserve">Выступал на фестивалях «Odessa Jazz Fest», «Ночь в Филармонии», «Два Дня и Две ночи новой музыки»,  «Одесские Диалоги», «Дунайская Весна» и «Ференц-фест».</w:t>
        <w:br w:type="textWrapping"/>
        <w:t xml:space="preserve">Михаил Ксида гастролирует в Украине и Европе, его концерты отличаются особой непосредственностью и энергетикой.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В 2015-2016 годах сотрудничал с французским музыкантом и композитором Бернаром Струбером, с которым были сыграны концерты «Ароматы памяти» и «Париж-Берлин».</w:t>
      </w:r>
    </w:p>
    <w:p w:rsidR="00000000" w:rsidDel="00000000" w:rsidP="00000000" w:rsidRDefault="00000000" w:rsidRPr="00000000" w14:paraId="00000007">
      <w:pPr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Выступал с органисткой Ольгой Ефремовой, бандуристом и композитором Георгием Матвиивым, джазовой пианисткой Екатериной Михайлуцой и ее группой Just Play.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  <w:t xml:space="preserve">Участник этно-коллаборации ЗИРА в которой помимо кларнета играет на сопилке, жалейке, саксофоне и поет. Участвовал в записи альбомов коллаборации ЗИРА, Екатерины Михайлуцы и Георгия Матвиива.</w:t>
      </w:r>
    </w:p>
    <w:p w:rsidR="00000000" w:rsidDel="00000000" w:rsidP="00000000" w:rsidRDefault="00000000" w:rsidRPr="00000000" w14:paraId="00000009">
      <w:pPr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С 2006 года сотрудничал с фольклорным ансамблем Мозаика.</w:t>
        <w:br w:type="textWrapping"/>
        <w:t xml:space="preserve">Выступал с ведущими джазовыми музыкантами Украины – пианистом и композитором Алексеем Петуховым, Вадимом Бессарабом, бендлидером сальса-бенда Dislocados Ильей Яресько.</w:t>
      </w:r>
    </w:p>
    <w:p w:rsidR="00000000" w:rsidDel="00000000" w:rsidP="00000000" w:rsidRDefault="00000000" w:rsidRPr="00000000" w14:paraId="0000000A">
      <w:pPr>
        <w:contextualSpacing w:val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Выступал на фестивалях «Odessa Jazz Fest» «Два Дня и Две ночи новой музыки», «Ночь в Филармонии», «Одесские Диалоги», «Дунайская Весна» и «Ференц-фест».</w:t>
      </w:r>
    </w:p>
    <w:sectPr>
      <w:pgSz w:h="16838" w:w="11906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Liberation Serif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qFormat w:val="1"/>
    <w:pPr>
      <w:widowControl w:val="1"/>
      <w:overflowPunct w:val="0"/>
      <w:bidi w:val="0"/>
      <w:jc w:val="left"/>
    </w:pPr>
    <w:rPr>
      <w:rFonts w:ascii="Liberation Serif" w:cs="Arial" w:eastAsia="NSimSun" w:hAnsi="Liberation Serif"/>
      <w:color w:val="auto"/>
      <w:kern w:val="2"/>
      <w:sz w:val="24"/>
      <w:szCs w:val="24"/>
      <w:lang w:bidi="hi-IN" w:eastAsia="zh-CN" w:val="ru-RU"/>
    </w:rPr>
  </w:style>
  <w:style w:type="paragraph" w:styleId="Style14">
    <w:name w:val="Заголовок"/>
    <w:basedOn w:val="Normal"/>
    <w:next w:val="Style15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Style15">
    <w:name w:val="Body Text"/>
    <w:basedOn w:val="Normal"/>
    <w:pPr>
      <w:spacing w:after="140" w:before="0" w:line="276" w:lineRule="auto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Style18">
    <w:name w:val="Указатель"/>
    <w:basedOn w:val="Normal"/>
    <w:qFormat w:val="1"/>
    <w:pPr>
      <w:suppressLineNumbers w:val="1"/>
    </w:pPr>
    <w:rPr>
      <w:rFonts w:cs="Arial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